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FE6" w:rsidRPr="00F40C0F" w:rsidRDefault="00D66FE6" w:rsidP="00D66FE6">
      <w:pPr>
        <w:overflowPunct w:val="0"/>
        <w:textAlignment w:val="baseline"/>
        <w:rPr>
          <w:rFonts w:asciiTheme="majorEastAsia" w:eastAsiaTheme="majorEastAsia" w:hAnsiTheme="majorEastAsia"/>
          <w:color w:val="000000"/>
          <w:spacing w:val="18"/>
          <w:kern w:val="0"/>
        </w:rPr>
      </w:pPr>
      <w:r w:rsidRPr="00F40C0F">
        <w:rPr>
          <w:rFonts w:asciiTheme="majorEastAsia" w:eastAsiaTheme="majorEastAsia" w:hAnsiTheme="majorEastAsia" w:cs="ＭＳ 明朝" w:hint="eastAsia"/>
          <w:color w:val="000000"/>
          <w:kern w:val="0"/>
        </w:rPr>
        <w:t>（参考様式２）</w:t>
      </w:r>
      <w:bookmarkStart w:id="0" w:name="_GoBack"/>
      <w:bookmarkEnd w:id="0"/>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jc w:val="center"/>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spacing w:val="12"/>
          <w:kern w:val="0"/>
          <w:sz w:val="40"/>
          <w:szCs w:val="40"/>
        </w:rPr>
        <w:t>欠格事由等の確認書</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jc w:val="right"/>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 xml:space="preserve">　　　年　　　月　　　日　</w:t>
      </w:r>
    </w:p>
    <w:p w:rsidR="00D66FE6" w:rsidRPr="0015194E"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F939DF" w:rsidP="00D66FE6">
      <w:pPr>
        <w:overflowPunct w:val="0"/>
        <w:textAlignment w:val="baseline"/>
        <w:rPr>
          <w:rFonts w:asciiTheme="majorEastAsia" w:eastAsiaTheme="majorEastAsia" w:hAnsiTheme="majorEastAsia"/>
          <w:color w:val="000000"/>
          <w:spacing w:val="18"/>
          <w:kern w:val="0"/>
          <w:sz w:val="24"/>
        </w:rPr>
      </w:pPr>
      <w:r>
        <w:rPr>
          <w:rFonts w:asciiTheme="majorEastAsia" w:eastAsiaTheme="majorEastAsia" w:hAnsiTheme="majorEastAsia" w:cs="ＭＳ 明朝" w:hint="eastAsia"/>
          <w:color w:val="000000"/>
          <w:kern w:val="0"/>
          <w:sz w:val="24"/>
        </w:rPr>
        <w:t xml:space="preserve">　社会福祉法人○○○○</w:t>
      </w:r>
      <w:r w:rsidR="00D66FE6" w:rsidRPr="00F40C0F">
        <w:rPr>
          <w:rFonts w:asciiTheme="majorEastAsia" w:eastAsiaTheme="majorEastAsia" w:hAnsiTheme="majorEastAsia" w:cs="ＭＳ 明朝" w:hint="eastAsia"/>
          <w:color w:val="000000"/>
          <w:kern w:val="0"/>
          <w:sz w:val="24"/>
        </w:rPr>
        <w:t xml:space="preserve">　御中</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right="872"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住　所</w:t>
      </w:r>
    </w:p>
    <w:p w:rsidR="00D66FE6" w:rsidRPr="00445EE2" w:rsidRDefault="00D66FE6" w:rsidP="00D66FE6">
      <w:pPr>
        <w:kinsoku w:val="0"/>
        <w:overflowPunct w:val="0"/>
        <w:autoSpaceDE w:val="0"/>
        <w:ind w:firstLineChars="2500" w:firstLine="600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cs="ＭＳ 明朝" w:hint="eastAsia"/>
          <w:color w:val="000000"/>
          <w:kern w:val="0"/>
          <w:sz w:val="24"/>
        </w:rPr>
        <w:t>氏　名</w:t>
      </w:r>
      <w:r w:rsidRPr="00F40C0F">
        <w:rPr>
          <w:rFonts w:asciiTheme="majorEastAsia" w:eastAsiaTheme="majorEastAsia" w:hAnsiTheme="majorEastAsia"/>
          <w:color w:val="000000"/>
          <w:kern w:val="0"/>
          <w:sz w:val="24"/>
        </w:rPr>
        <w:t xml:space="preserve">        </w:t>
      </w:r>
      <w:r w:rsidRPr="00F40C0F">
        <w:rPr>
          <w:rFonts w:asciiTheme="majorEastAsia" w:eastAsiaTheme="majorEastAsia" w:hAnsiTheme="majorEastAsia" w:hint="eastAsia"/>
          <w:color w:val="000000"/>
          <w:kern w:val="0"/>
          <w:sz w:val="24"/>
        </w:rPr>
        <w:t xml:space="preserve">　　　</w:t>
      </w:r>
      <w:r w:rsidRPr="00F40C0F">
        <w:rPr>
          <w:rFonts w:asciiTheme="majorEastAsia" w:eastAsiaTheme="majorEastAsia" w:hAnsiTheme="majorEastAsia"/>
          <w:color w:val="000000"/>
          <w:kern w:val="0"/>
          <w:sz w:val="24"/>
        </w:rPr>
        <w:t xml:space="preserve">     </w:t>
      </w:r>
      <w:r w:rsidRPr="00445EE2">
        <w:rPr>
          <w:rFonts w:asciiTheme="majorEastAsia" w:eastAsiaTheme="majorEastAsia" w:hAnsiTheme="majorEastAsia"/>
          <w:color w:val="000000"/>
          <w:kern w:val="0"/>
          <w:sz w:val="24"/>
        </w:rPr>
        <w:t xml:space="preserve">  </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jc w:val="left"/>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１　私は、社会福祉法（昭和２</w:t>
      </w:r>
      <w:r w:rsidR="00855F45">
        <w:rPr>
          <w:rFonts w:asciiTheme="majorEastAsia" w:eastAsiaTheme="majorEastAsia" w:hAnsiTheme="majorEastAsia" w:hint="eastAsia"/>
          <w:color w:val="000000"/>
          <w:spacing w:val="18"/>
          <w:kern w:val="0"/>
          <w:sz w:val="24"/>
        </w:rPr>
        <w:t>６年法律４５条。以下「社会福祉法」という）第４０条第２号から第６</w:t>
      </w:r>
      <w:r w:rsidRPr="00F40C0F">
        <w:rPr>
          <w:rFonts w:asciiTheme="majorEastAsia" w:eastAsiaTheme="majorEastAsia" w:hAnsiTheme="majorEastAsia" w:hint="eastAsia"/>
          <w:color w:val="000000"/>
          <w:spacing w:val="18"/>
          <w:kern w:val="0"/>
          <w:sz w:val="24"/>
        </w:rPr>
        <w:t>号までに規定する全ての欠格事由に該当しません。</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２　私は、暴力団員による不当な行為の防止等に関する法律（平成３年法律第７７号）第２条第６号に規定する暴力団員等の反社会的勢力ではありません。</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３　私は、各評議員（候補者）及び役員（候補者）について、別紙における関係がある者が</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（どちらかを○で囲んでください。）</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 xml:space="preserve">　　　　　　　いません。　　・　　います。</w:t>
      </w:r>
    </w:p>
    <w:p w:rsidR="00D66FE6" w:rsidRPr="00F40C0F"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F40C0F" w:rsidRDefault="00D66FE6" w:rsidP="00D66FE6">
      <w:pPr>
        <w:ind w:left="360"/>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【関係がある者がいる場合に記入】</w:t>
      </w:r>
    </w:p>
    <w:tbl>
      <w:tblPr>
        <w:tblStyle w:val="ab"/>
        <w:tblW w:w="9800" w:type="dxa"/>
        <w:tblInd w:w="-5" w:type="dxa"/>
        <w:tblLook w:val="04A0" w:firstRow="1" w:lastRow="0" w:firstColumn="1" w:lastColumn="0" w:noHBand="0" w:noVBand="1"/>
      </w:tblPr>
      <w:tblGrid>
        <w:gridCol w:w="1985"/>
        <w:gridCol w:w="2835"/>
        <w:gridCol w:w="4980"/>
      </w:tblGrid>
      <w:tr w:rsidR="00D66FE6" w:rsidTr="00F22ADC">
        <w:trPr>
          <w:trHeight w:val="597"/>
        </w:trPr>
        <w:tc>
          <w:tcPr>
            <w:tcW w:w="1985" w:type="dxa"/>
          </w:tcPr>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別紙における</w:t>
            </w:r>
          </w:p>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項目番号</w:t>
            </w:r>
          </w:p>
        </w:tc>
        <w:tc>
          <w:tcPr>
            <w:tcW w:w="2835" w:type="dxa"/>
          </w:tcPr>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該当する</w:t>
            </w:r>
          </w:p>
          <w:p w:rsidR="00D66FE6" w:rsidRPr="00F40C0F" w:rsidRDefault="00D66FE6" w:rsidP="00F22ADC">
            <w:pPr>
              <w:rPr>
                <w:rFonts w:asciiTheme="majorEastAsia" w:eastAsiaTheme="majorEastAsia" w:hAnsiTheme="majorEastAsia"/>
                <w:sz w:val="24"/>
                <w:szCs w:val="24"/>
              </w:rPr>
            </w:pPr>
            <w:r w:rsidRPr="00F40C0F">
              <w:rPr>
                <w:rFonts w:asciiTheme="majorEastAsia" w:eastAsiaTheme="majorEastAsia" w:hAnsiTheme="majorEastAsia" w:hint="eastAsia"/>
                <w:sz w:val="24"/>
                <w:szCs w:val="24"/>
              </w:rPr>
              <w:t>役員・評議員名</w:t>
            </w:r>
          </w:p>
        </w:tc>
        <w:tc>
          <w:tcPr>
            <w:tcW w:w="4980" w:type="dxa"/>
          </w:tcPr>
          <w:p w:rsidR="00D66FE6" w:rsidRDefault="00D66FE6" w:rsidP="00F22ADC">
            <w:pPr>
              <w:rPr>
                <w:sz w:val="24"/>
                <w:szCs w:val="24"/>
              </w:rPr>
            </w:pPr>
            <w:r w:rsidRPr="00F40C0F">
              <w:rPr>
                <w:rFonts w:asciiTheme="majorEastAsia" w:eastAsiaTheme="majorEastAsia" w:hAnsiTheme="majorEastAsia" w:hint="eastAsia"/>
                <w:sz w:val="24"/>
                <w:szCs w:val="24"/>
              </w:rPr>
              <w:t>関係性（例：株式会社</w:t>
            </w:r>
            <w:r>
              <w:rPr>
                <w:rFonts w:hint="eastAsia"/>
                <w:sz w:val="24"/>
                <w:szCs w:val="24"/>
              </w:rPr>
              <w:t>A</w:t>
            </w:r>
            <w:r w:rsidRPr="00F40C0F">
              <w:rPr>
                <w:rFonts w:asciiTheme="majorEastAsia" w:eastAsiaTheme="majorEastAsia" w:hAnsiTheme="majorEastAsia" w:hint="eastAsia"/>
                <w:sz w:val="24"/>
                <w:szCs w:val="24"/>
              </w:rPr>
              <w:t>で役員と職員の関係など）</w:t>
            </w:r>
          </w:p>
        </w:tc>
      </w:tr>
      <w:tr w:rsidR="00D66FE6" w:rsidTr="00F22ADC">
        <w:trPr>
          <w:trHeight w:val="705"/>
        </w:trPr>
        <w:tc>
          <w:tcPr>
            <w:tcW w:w="1985" w:type="dxa"/>
          </w:tcPr>
          <w:p w:rsidR="00D66FE6" w:rsidRDefault="00D66FE6" w:rsidP="00F22ADC">
            <w:pPr>
              <w:rPr>
                <w:sz w:val="24"/>
                <w:szCs w:val="24"/>
              </w:rPr>
            </w:pPr>
          </w:p>
        </w:tc>
        <w:tc>
          <w:tcPr>
            <w:tcW w:w="2835" w:type="dxa"/>
          </w:tcPr>
          <w:p w:rsidR="00D66FE6" w:rsidRDefault="00D66FE6" w:rsidP="00F22ADC">
            <w:pPr>
              <w:rPr>
                <w:sz w:val="24"/>
                <w:szCs w:val="24"/>
              </w:rPr>
            </w:pPr>
          </w:p>
        </w:tc>
        <w:tc>
          <w:tcPr>
            <w:tcW w:w="4980" w:type="dxa"/>
          </w:tcPr>
          <w:p w:rsidR="00D66FE6" w:rsidRDefault="00D66FE6" w:rsidP="00F22ADC">
            <w:pPr>
              <w:rPr>
                <w:sz w:val="24"/>
                <w:szCs w:val="24"/>
              </w:rPr>
            </w:pPr>
          </w:p>
        </w:tc>
      </w:tr>
      <w:tr w:rsidR="00D66FE6" w:rsidTr="00F22ADC">
        <w:trPr>
          <w:trHeight w:val="675"/>
        </w:trPr>
        <w:tc>
          <w:tcPr>
            <w:tcW w:w="1985" w:type="dxa"/>
          </w:tcPr>
          <w:p w:rsidR="00D66FE6" w:rsidRDefault="00D66FE6" w:rsidP="00F22ADC">
            <w:pPr>
              <w:rPr>
                <w:sz w:val="24"/>
                <w:szCs w:val="24"/>
              </w:rPr>
            </w:pPr>
          </w:p>
        </w:tc>
        <w:tc>
          <w:tcPr>
            <w:tcW w:w="2835" w:type="dxa"/>
          </w:tcPr>
          <w:p w:rsidR="00D66FE6" w:rsidRDefault="00D66FE6" w:rsidP="00F22ADC">
            <w:pPr>
              <w:rPr>
                <w:sz w:val="24"/>
                <w:szCs w:val="24"/>
              </w:rPr>
            </w:pPr>
          </w:p>
        </w:tc>
        <w:tc>
          <w:tcPr>
            <w:tcW w:w="4980" w:type="dxa"/>
          </w:tcPr>
          <w:p w:rsidR="00D66FE6" w:rsidRDefault="00D66FE6" w:rsidP="00F22ADC">
            <w:pPr>
              <w:rPr>
                <w:sz w:val="24"/>
                <w:szCs w:val="24"/>
              </w:rPr>
            </w:pPr>
          </w:p>
        </w:tc>
      </w:tr>
    </w:tbl>
    <w:p w:rsidR="00D66FE6" w:rsidRPr="00F40C0F" w:rsidRDefault="00D66FE6" w:rsidP="00D66FE6">
      <w:pPr>
        <w:spacing w:line="240" w:lineRule="atLeast"/>
        <w:ind w:left="357"/>
        <w:rPr>
          <w:rFonts w:asciiTheme="majorEastAsia" w:eastAsiaTheme="majorEastAsia" w:hAnsiTheme="majorEastAsia"/>
          <w:sz w:val="16"/>
          <w:szCs w:val="16"/>
        </w:rPr>
      </w:pPr>
    </w:p>
    <w:p w:rsidR="00D66FE6" w:rsidRPr="00F40C0F" w:rsidRDefault="00D66FE6" w:rsidP="00D66FE6">
      <w:pPr>
        <w:overflowPunct w:val="0"/>
        <w:ind w:left="276" w:hangingChars="100" w:hanging="276"/>
        <w:textAlignment w:val="baseline"/>
        <w:rPr>
          <w:rFonts w:asciiTheme="majorEastAsia" w:eastAsiaTheme="majorEastAsia" w:hAnsiTheme="majorEastAsia"/>
          <w:color w:val="000000"/>
          <w:spacing w:val="18"/>
          <w:kern w:val="0"/>
          <w:sz w:val="24"/>
        </w:rPr>
      </w:pPr>
      <w:r w:rsidRPr="00F40C0F">
        <w:rPr>
          <w:rFonts w:asciiTheme="majorEastAsia" w:eastAsiaTheme="majorEastAsia" w:hAnsiTheme="majorEastAsia" w:hint="eastAsia"/>
          <w:color w:val="000000"/>
          <w:spacing w:val="18"/>
          <w:kern w:val="0"/>
          <w:sz w:val="24"/>
        </w:rPr>
        <w:t>４　私は、上記第１項から第３項の記載事項に変更がある場合は、遅滞なくその旨を通知します。</w:t>
      </w:r>
    </w:p>
    <w:p w:rsidR="00D66FE6" w:rsidRPr="00F40C0F" w:rsidRDefault="00D66FE6" w:rsidP="00D66FE6">
      <w:pPr>
        <w:rPr>
          <w:rFonts w:asciiTheme="majorEastAsia" w:eastAsiaTheme="majorEastAsia" w:hAnsiTheme="majorEastAsia"/>
          <w:sz w:val="24"/>
          <w:szCs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Pr="008E2888" w:rsidRDefault="00D66FE6" w:rsidP="00D66FE6">
      <w:pPr>
        <w:jc w:val="center"/>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lastRenderedPageBreak/>
        <w:t>【別紙】確認書提出に当たっての参照資料（例）</w:t>
      </w:r>
    </w:p>
    <w:p w:rsidR="00D66FE6" w:rsidRPr="008E2888" w:rsidRDefault="00D66FE6" w:rsidP="00D66FE6">
      <w:pPr>
        <w:jc w:val="center"/>
        <w:rPr>
          <w:rFonts w:asciiTheme="majorEastAsia" w:eastAsiaTheme="majorEastAsia" w:hAnsiTheme="majorEastAsia"/>
          <w:sz w:val="24"/>
          <w:szCs w:val="24"/>
        </w:rPr>
      </w:pPr>
    </w:p>
    <w:p w:rsidR="00D66FE6" w:rsidRPr="00670DDC"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w:t>
      </w:r>
      <w:r w:rsidR="005405D5">
        <w:rPr>
          <w:rFonts w:asciiTheme="majorEastAsia" w:eastAsiaTheme="majorEastAsia" w:hAnsiTheme="majorEastAsia" w:hint="eastAsia"/>
          <w:sz w:val="24"/>
          <w:szCs w:val="24"/>
        </w:rPr>
        <w:t xml:space="preserve">　社会福祉法第４０条第２号から第６</w:t>
      </w:r>
      <w:r w:rsidRPr="00670DDC">
        <w:rPr>
          <w:rFonts w:asciiTheme="majorEastAsia" w:eastAsiaTheme="majorEastAsia" w:hAnsiTheme="majorEastAsia" w:hint="eastAsia"/>
          <w:sz w:val="24"/>
          <w:szCs w:val="24"/>
        </w:rPr>
        <w:t>号までに規定する欠格事由（確認書１関連）</w:t>
      </w:r>
    </w:p>
    <w:p w:rsidR="00D66FE6" w:rsidRPr="003B5F0D" w:rsidRDefault="005D127D" w:rsidP="005D127D">
      <w:pPr>
        <w:ind w:left="480" w:hangingChars="200" w:hanging="480"/>
        <w:jc w:val="left"/>
        <w:rPr>
          <w:rFonts w:asciiTheme="majorEastAsia" w:eastAsiaTheme="majorEastAsia" w:hAnsiTheme="majorEastAsia"/>
          <w:sz w:val="24"/>
          <w:szCs w:val="24"/>
        </w:rPr>
      </w:pPr>
      <w:r w:rsidRPr="00670DDC">
        <w:rPr>
          <w:rFonts w:asciiTheme="majorEastAsia" w:eastAsiaTheme="majorEastAsia" w:hAnsiTheme="majorEastAsia" w:hint="eastAsia"/>
          <w:sz w:val="24"/>
          <w:szCs w:val="24"/>
        </w:rPr>
        <w:t>（１</w:t>
      </w:r>
      <w:r w:rsidRPr="003B5F0D">
        <w:rPr>
          <w:rFonts w:asciiTheme="majorEastAsia" w:eastAsiaTheme="majorEastAsia" w:hAnsiTheme="majorEastAsia" w:hint="eastAsia"/>
          <w:sz w:val="24"/>
          <w:szCs w:val="24"/>
        </w:rPr>
        <w:t>）精神の機能の障害により職務を適正に執行するに当たって必要な認知、判断及び意思疎通を適切に行うことができない者</w:t>
      </w:r>
    </w:p>
    <w:p w:rsidR="00D66FE6" w:rsidRPr="003B5F0D" w:rsidRDefault="005D127D" w:rsidP="00D66FE6">
      <w:pPr>
        <w:ind w:left="480" w:hangingChars="200" w:hanging="480"/>
        <w:jc w:val="left"/>
        <w:rPr>
          <w:rFonts w:asciiTheme="majorEastAsia" w:eastAsiaTheme="majorEastAsia" w:hAnsiTheme="majorEastAsia"/>
          <w:sz w:val="24"/>
          <w:szCs w:val="24"/>
        </w:rPr>
      </w:pPr>
      <w:r w:rsidRPr="003B5F0D">
        <w:rPr>
          <w:rFonts w:asciiTheme="majorEastAsia" w:eastAsiaTheme="majorEastAsia" w:hAnsiTheme="majorEastAsia" w:hint="eastAsia"/>
          <w:sz w:val="24"/>
          <w:szCs w:val="24"/>
        </w:rPr>
        <w:t>（２</w:t>
      </w:r>
      <w:r w:rsidR="00D66FE6" w:rsidRPr="003B5F0D">
        <w:rPr>
          <w:rFonts w:asciiTheme="majorEastAsia" w:eastAsiaTheme="majorEastAsia" w:hAnsiTheme="majorEastAsia" w:hint="eastAsia"/>
          <w:sz w:val="24"/>
          <w:szCs w:val="24"/>
        </w:rPr>
        <w:t>）生活保護法、児童福祉法、老人福祉法、身体障害者福祉法又はこの法律の規定に違反して刑に処せられ、その執行を終わり、又は執行を受けることがなくなるまでの者</w:t>
      </w:r>
    </w:p>
    <w:p w:rsidR="00D66FE6" w:rsidRPr="00670DDC" w:rsidRDefault="005D127D" w:rsidP="00D66FE6">
      <w:pPr>
        <w:ind w:left="480" w:hangingChars="200" w:hanging="480"/>
        <w:jc w:val="left"/>
        <w:rPr>
          <w:rFonts w:asciiTheme="majorEastAsia" w:eastAsiaTheme="majorEastAsia" w:hAnsiTheme="majorEastAsia"/>
          <w:sz w:val="24"/>
          <w:szCs w:val="24"/>
        </w:rPr>
      </w:pPr>
      <w:r w:rsidRPr="003B5F0D">
        <w:rPr>
          <w:rFonts w:asciiTheme="majorEastAsia" w:eastAsiaTheme="majorEastAsia" w:hAnsiTheme="majorEastAsia" w:hint="eastAsia"/>
          <w:sz w:val="24"/>
          <w:szCs w:val="24"/>
        </w:rPr>
        <w:t>（３</w:t>
      </w:r>
      <w:r w:rsidR="00D66FE6" w:rsidRPr="003B5F0D">
        <w:rPr>
          <w:rFonts w:asciiTheme="majorEastAsia" w:eastAsiaTheme="majorEastAsia" w:hAnsiTheme="majorEastAsia" w:hint="eastAsia"/>
          <w:sz w:val="24"/>
          <w:szCs w:val="24"/>
        </w:rPr>
        <w:t>）禁固以上の刑に処せられ、その</w:t>
      </w:r>
      <w:r w:rsidR="00D66FE6" w:rsidRPr="00670DDC">
        <w:rPr>
          <w:rFonts w:asciiTheme="majorEastAsia" w:eastAsiaTheme="majorEastAsia" w:hAnsiTheme="majorEastAsia" w:hint="eastAsia"/>
          <w:sz w:val="24"/>
          <w:szCs w:val="24"/>
        </w:rPr>
        <w:t>執行を終わり、又は執行受けることがなくなるまでの者</w:t>
      </w:r>
    </w:p>
    <w:p w:rsidR="00D66FE6" w:rsidRDefault="005D127D" w:rsidP="00D66FE6">
      <w:pPr>
        <w:jc w:val="left"/>
        <w:rPr>
          <w:rFonts w:asciiTheme="majorEastAsia" w:eastAsiaTheme="majorEastAsia" w:hAnsiTheme="majorEastAsia"/>
          <w:sz w:val="24"/>
          <w:szCs w:val="24"/>
        </w:rPr>
      </w:pPr>
      <w:r w:rsidRPr="00670DDC">
        <w:rPr>
          <w:rFonts w:asciiTheme="majorEastAsia" w:eastAsiaTheme="majorEastAsia" w:hAnsiTheme="majorEastAsia" w:hint="eastAsia"/>
          <w:sz w:val="24"/>
          <w:szCs w:val="24"/>
        </w:rPr>
        <w:t>（４</w:t>
      </w:r>
      <w:r w:rsidR="00D66FE6" w:rsidRPr="00670DDC">
        <w:rPr>
          <w:rFonts w:asciiTheme="majorEastAsia" w:eastAsiaTheme="majorEastAsia" w:hAnsiTheme="majorEastAsia" w:hint="eastAsia"/>
          <w:sz w:val="24"/>
          <w:szCs w:val="24"/>
        </w:rPr>
        <w:t>）</w:t>
      </w:r>
      <w:r w:rsidR="00D66FE6" w:rsidRPr="008E2888">
        <w:rPr>
          <w:rFonts w:asciiTheme="majorEastAsia" w:eastAsiaTheme="majorEastAsia" w:hAnsiTheme="majorEastAsia" w:hint="eastAsia"/>
          <w:sz w:val="24"/>
          <w:szCs w:val="24"/>
        </w:rPr>
        <w:t>所轄庁の解散命令により解散を命ぜられた社会福祉法人の解散当時の役員</w:t>
      </w:r>
    </w:p>
    <w:p w:rsidR="006E6CDE" w:rsidRPr="008E2888" w:rsidRDefault="006E6CDE" w:rsidP="006E6CDE">
      <w:pPr>
        <w:ind w:left="480" w:hangingChars="200" w:hanging="480"/>
        <w:jc w:val="left"/>
        <w:rPr>
          <w:rFonts w:asciiTheme="majorEastAsia" w:eastAsiaTheme="majorEastAsia" w:hAnsiTheme="majorEastAsia"/>
          <w:sz w:val="24"/>
          <w:szCs w:val="24"/>
        </w:rPr>
      </w:pPr>
      <w:r>
        <w:rPr>
          <w:rFonts w:asciiTheme="majorEastAsia" w:eastAsiaTheme="majorEastAsia" w:hAnsiTheme="majorEastAsia" w:hint="eastAsia"/>
          <w:sz w:val="24"/>
          <w:szCs w:val="24"/>
        </w:rPr>
        <w:t>（５）暴力団員による不当な行為の防止等に関する法律（平成三年法律第七十七号）第二条第六号に規定する暴力団員（以下、「暴力団員」という。）又は暴力団員でなくなった日から五年を経過しない者</w:t>
      </w:r>
    </w:p>
    <w:p w:rsidR="00D66FE6" w:rsidRPr="008E2888" w:rsidRDefault="00D66FE6" w:rsidP="00D66FE6">
      <w:pPr>
        <w:jc w:val="left"/>
        <w:rPr>
          <w:rFonts w:asciiTheme="majorEastAsia" w:eastAsiaTheme="majorEastAsia" w:hAnsiTheme="majorEastAsia"/>
          <w:sz w:val="24"/>
          <w:szCs w:val="24"/>
        </w:rPr>
      </w:pP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　関係がある者（確認書３関連）</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（１）あなたの親族関係等</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①　配偶者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②　三親等以内の親族</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③　事実上婚姻関係と同様の状態にある者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④　使用人（個人的に雇用している者）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⑤　あなたから受ける金銭その他の財産によって生計を維持している者</w:t>
      </w:r>
    </w:p>
    <w:p w:rsidR="00D66FE6" w:rsidRPr="008E2888" w:rsidRDefault="00D66FE6" w:rsidP="00D66FE6">
      <w:pPr>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⑥　④又は</w:t>
      </w:r>
      <w:r w:rsidRPr="008E2888">
        <w:rPr>
          <w:rFonts w:asciiTheme="majorEastAsia" w:eastAsiaTheme="majorEastAsia" w:hAnsiTheme="majorEastAsia" w:cs="Segoe UI Symbol" w:hint="eastAsia"/>
          <w:sz w:val="24"/>
          <w:szCs w:val="24"/>
        </w:rPr>
        <w:t>⑤</w:t>
      </w:r>
      <w:r w:rsidRPr="008E2888">
        <w:rPr>
          <w:rFonts w:asciiTheme="majorEastAsia" w:eastAsiaTheme="majorEastAsia" w:hAnsiTheme="majorEastAsia" w:hint="eastAsia"/>
          <w:sz w:val="24"/>
          <w:szCs w:val="24"/>
        </w:rPr>
        <w:t>に掲げるものの配偶者</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⑦　③から⑤に掲げるものの三親等以内の親族であって、これらの者と生計を一にするもの</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（２）あなたの所属する他の団体における役員又は職員等</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⑧　あなたが役員若しくは業務を執行する社員となっている他の同一の団体（社会福祉法人を除く。）の役員、業務を執行する社員又は職員</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⑨　あなたが理事又は職員である他の社会福祉法人の理事又は職員</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⑩　あなたが所属する次に掲げる団体の職員（国会議員及び地方公共団体の議会の議員を除く。）</w:t>
      </w:r>
    </w:p>
    <w:p w:rsidR="00D66FE6" w:rsidRPr="008E2888" w:rsidRDefault="00D66FE6" w:rsidP="00D66FE6">
      <w:pPr>
        <w:ind w:left="720" w:hangingChars="300" w:hanging="720"/>
        <w:jc w:val="left"/>
        <w:rPr>
          <w:rFonts w:asciiTheme="majorEastAsia" w:eastAsiaTheme="majorEastAsia" w:hAnsiTheme="majorEastAsia"/>
          <w:sz w:val="24"/>
          <w:szCs w:val="24"/>
        </w:rPr>
      </w:pPr>
      <w:r w:rsidRPr="008E2888">
        <w:rPr>
          <w:rFonts w:asciiTheme="majorEastAsia" w:eastAsiaTheme="majorEastAsia" w:hAnsiTheme="majorEastAsia" w:hint="eastAsia"/>
          <w:sz w:val="24"/>
          <w:szCs w:val="24"/>
        </w:rPr>
        <w:t xml:space="preserve">　　　　国の機関、地方公共団体、独立行政法人、国立大学法人又は大学共同利用機関法人、地方独立行政法人、特殊法人又は認可法人</w:t>
      </w: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p w:rsidR="00D66FE6" w:rsidRDefault="00D66FE6" w:rsidP="00D66FE6">
      <w:pPr>
        <w:overflowPunct w:val="0"/>
        <w:textAlignment w:val="baseline"/>
        <w:rPr>
          <w:rFonts w:asciiTheme="majorEastAsia" w:eastAsiaTheme="majorEastAsia" w:hAnsiTheme="majorEastAsia"/>
          <w:color w:val="000000"/>
          <w:spacing w:val="18"/>
          <w:kern w:val="0"/>
          <w:sz w:val="24"/>
        </w:rPr>
      </w:pPr>
    </w:p>
    <w:sectPr w:rsidR="00D66FE6" w:rsidSect="00E625E6">
      <w:pgSz w:w="11906" w:h="16838"/>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D2E5B" w:rsidRDefault="00ED2E5B" w:rsidP="00122DAB">
      <w:r>
        <w:separator/>
      </w:r>
    </w:p>
  </w:endnote>
  <w:endnote w:type="continuationSeparator" w:id="0">
    <w:p w:rsidR="00ED2E5B" w:rsidRDefault="00ED2E5B" w:rsidP="00122D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D2E5B" w:rsidRDefault="00ED2E5B" w:rsidP="00122DAB">
      <w:r>
        <w:separator/>
      </w:r>
    </w:p>
  </w:footnote>
  <w:footnote w:type="continuationSeparator" w:id="0">
    <w:p w:rsidR="00ED2E5B" w:rsidRDefault="00ED2E5B" w:rsidP="00122DA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F5A36"/>
    <w:multiLevelType w:val="hybridMultilevel"/>
    <w:tmpl w:val="DD94287A"/>
    <w:lvl w:ilvl="0" w:tplc="A6AA4A0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19A50BD0"/>
    <w:multiLevelType w:val="hybridMultilevel"/>
    <w:tmpl w:val="60E49090"/>
    <w:lvl w:ilvl="0" w:tplc="3E92CD98">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69D806BA">
      <w:start w:val="1"/>
      <w:numFmt w:val="bullet"/>
      <w:lvlText w:val="・"/>
      <w:lvlJc w:val="left"/>
      <w:pPr>
        <w:tabs>
          <w:tab w:val="num" w:pos="780"/>
        </w:tabs>
        <w:ind w:left="780" w:hanging="360"/>
      </w:pPr>
      <w:rPr>
        <w:rFonts w:ascii="ＭＳ ゴシック" w:eastAsia="ＭＳ ゴシック" w:hAnsi="ＭＳ ゴシック"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7C5340B1"/>
    <w:multiLevelType w:val="hybridMultilevel"/>
    <w:tmpl w:val="3AEE2926"/>
    <w:lvl w:ilvl="0" w:tplc="80AEF8E0">
      <w:start w:val="1"/>
      <w:numFmt w:val="decimalFullWidth"/>
      <w:lvlText w:val="（%1）"/>
      <w:lvlJc w:val="left"/>
      <w:pPr>
        <w:tabs>
          <w:tab w:val="num" w:pos="829"/>
        </w:tabs>
        <w:ind w:left="829" w:hanging="720"/>
      </w:pPr>
      <w:rPr>
        <w:rFonts w:hint="eastAsia"/>
      </w:rPr>
    </w:lvl>
    <w:lvl w:ilvl="1" w:tplc="04090017" w:tentative="1">
      <w:start w:val="1"/>
      <w:numFmt w:val="aiueoFullWidth"/>
      <w:lvlText w:val="(%2)"/>
      <w:lvlJc w:val="left"/>
      <w:pPr>
        <w:tabs>
          <w:tab w:val="num" w:pos="1065"/>
        </w:tabs>
        <w:ind w:left="1065" w:hanging="420"/>
      </w:pPr>
    </w:lvl>
    <w:lvl w:ilvl="2" w:tplc="04090011" w:tentative="1">
      <w:start w:val="1"/>
      <w:numFmt w:val="decimalEnclosedCircle"/>
      <w:lvlText w:val="%3"/>
      <w:lvlJc w:val="left"/>
      <w:pPr>
        <w:tabs>
          <w:tab w:val="num" w:pos="1485"/>
        </w:tabs>
        <w:ind w:left="1485" w:hanging="420"/>
      </w:pPr>
    </w:lvl>
    <w:lvl w:ilvl="3" w:tplc="0409000F" w:tentative="1">
      <w:start w:val="1"/>
      <w:numFmt w:val="decimal"/>
      <w:lvlText w:val="%4."/>
      <w:lvlJc w:val="left"/>
      <w:pPr>
        <w:tabs>
          <w:tab w:val="num" w:pos="1905"/>
        </w:tabs>
        <w:ind w:left="1905" w:hanging="420"/>
      </w:pPr>
    </w:lvl>
    <w:lvl w:ilvl="4" w:tplc="04090017" w:tentative="1">
      <w:start w:val="1"/>
      <w:numFmt w:val="aiueoFullWidth"/>
      <w:lvlText w:val="(%5)"/>
      <w:lvlJc w:val="left"/>
      <w:pPr>
        <w:tabs>
          <w:tab w:val="num" w:pos="2325"/>
        </w:tabs>
        <w:ind w:left="2325" w:hanging="420"/>
      </w:pPr>
    </w:lvl>
    <w:lvl w:ilvl="5" w:tplc="04090011" w:tentative="1">
      <w:start w:val="1"/>
      <w:numFmt w:val="decimalEnclosedCircle"/>
      <w:lvlText w:val="%6"/>
      <w:lvlJc w:val="left"/>
      <w:pPr>
        <w:tabs>
          <w:tab w:val="num" w:pos="2745"/>
        </w:tabs>
        <w:ind w:left="2745" w:hanging="420"/>
      </w:pPr>
    </w:lvl>
    <w:lvl w:ilvl="6" w:tplc="0409000F" w:tentative="1">
      <w:start w:val="1"/>
      <w:numFmt w:val="decimal"/>
      <w:lvlText w:val="%7."/>
      <w:lvlJc w:val="left"/>
      <w:pPr>
        <w:tabs>
          <w:tab w:val="num" w:pos="3165"/>
        </w:tabs>
        <w:ind w:left="3165" w:hanging="420"/>
      </w:pPr>
    </w:lvl>
    <w:lvl w:ilvl="7" w:tplc="04090017" w:tentative="1">
      <w:start w:val="1"/>
      <w:numFmt w:val="aiueoFullWidth"/>
      <w:lvlText w:val="(%8)"/>
      <w:lvlJc w:val="left"/>
      <w:pPr>
        <w:tabs>
          <w:tab w:val="num" w:pos="3585"/>
        </w:tabs>
        <w:ind w:left="3585" w:hanging="420"/>
      </w:pPr>
    </w:lvl>
    <w:lvl w:ilvl="8" w:tplc="04090011" w:tentative="1">
      <w:start w:val="1"/>
      <w:numFmt w:val="decimalEnclosedCircle"/>
      <w:lvlText w:val="%9"/>
      <w:lvlJc w:val="left"/>
      <w:pPr>
        <w:tabs>
          <w:tab w:val="num" w:pos="4005"/>
        </w:tabs>
        <w:ind w:left="4005" w:hanging="420"/>
      </w:pPr>
    </w:lvl>
  </w:abstractNum>
  <w:abstractNum w:abstractNumId="3" w15:restartNumberingAfterBreak="0">
    <w:nsid w:val="7D353498"/>
    <w:multiLevelType w:val="hybridMultilevel"/>
    <w:tmpl w:val="5324FBA2"/>
    <w:lvl w:ilvl="0" w:tplc="871A9B8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173"/>
    <w:rsid w:val="0001533D"/>
    <w:rsid w:val="00063734"/>
    <w:rsid w:val="00065D5B"/>
    <w:rsid w:val="000A47F9"/>
    <w:rsid w:val="00122DAB"/>
    <w:rsid w:val="00123FA2"/>
    <w:rsid w:val="00141C5B"/>
    <w:rsid w:val="0015194E"/>
    <w:rsid w:val="001804C2"/>
    <w:rsid w:val="00237C73"/>
    <w:rsid w:val="00290E56"/>
    <w:rsid w:val="002D6F70"/>
    <w:rsid w:val="00311B2C"/>
    <w:rsid w:val="0032050C"/>
    <w:rsid w:val="003B5F0D"/>
    <w:rsid w:val="004F6566"/>
    <w:rsid w:val="005405D5"/>
    <w:rsid w:val="005C7F6E"/>
    <w:rsid w:val="005D127D"/>
    <w:rsid w:val="00670DDC"/>
    <w:rsid w:val="00671661"/>
    <w:rsid w:val="00686EDE"/>
    <w:rsid w:val="006E6CDE"/>
    <w:rsid w:val="0070298D"/>
    <w:rsid w:val="00703993"/>
    <w:rsid w:val="00717F42"/>
    <w:rsid w:val="00724F06"/>
    <w:rsid w:val="00787DBF"/>
    <w:rsid w:val="007D399B"/>
    <w:rsid w:val="00855F45"/>
    <w:rsid w:val="009166D3"/>
    <w:rsid w:val="009853DB"/>
    <w:rsid w:val="009D05F0"/>
    <w:rsid w:val="009F583B"/>
    <w:rsid w:val="00A77F2E"/>
    <w:rsid w:val="00A96A80"/>
    <w:rsid w:val="00B04EFE"/>
    <w:rsid w:val="00B21397"/>
    <w:rsid w:val="00B311BF"/>
    <w:rsid w:val="00B3581F"/>
    <w:rsid w:val="00BF590E"/>
    <w:rsid w:val="00C36845"/>
    <w:rsid w:val="00D66FE6"/>
    <w:rsid w:val="00E625E6"/>
    <w:rsid w:val="00ED2E5B"/>
    <w:rsid w:val="00F61173"/>
    <w:rsid w:val="00F939DF"/>
    <w:rsid w:val="00FD21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638664B4"/>
  <w15:docId w15:val="{1516F324-BE03-42FE-A4CD-295CB9F5B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23FA2"/>
    <w:pPr>
      <w:widowControl w:val="0"/>
      <w:jc w:val="both"/>
    </w:pPr>
    <w:rPr>
      <w:rFonts w:ascii="Century" w:eastAsia="ＭＳ ゴシック"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23FA2"/>
    <w:pPr>
      <w:jc w:val="center"/>
    </w:pPr>
  </w:style>
  <w:style w:type="character" w:customStyle="1" w:styleId="a4">
    <w:name w:val="記 (文字)"/>
    <w:basedOn w:val="a0"/>
    <w:link w:val="a3"/>
    <w:rsid w:val="00123FA2"/>
    <w:rPr>
      <w:rFonts w:ascii="Century" w:eastAsia="ＭＳ ゴシック" w:hAnsi="Century" w:cs="Times New Roman"/>
      <w:szCs w:val="21"/>
    </w:rPr>
  </w:style>
  <w:style w:type="paragraph" w:styleId="a5">
    <w:name w:val="header"/>
    <w:basedOn w:val="a"/>
    <w:link w:val="a6"/>
    <w:uiPriority w:val="99"/>
    <w:unhideWhenUsed/>
    <w:rsid w:val="00122DAB"/>
    <w:pPr>
      <w:tabs>
        <w:tab w:val="center" w:pos="4252"/>
        <w:tab w:val="right" w:pos="8504"/>
      </w:tabs>
      <w:snapToGrid w:val="0"/>
    </w:pPr>
  </w:style>
  <w:style w:type="character" w:customStyle="1" w:styleId="a6">
    <w:name w:val="ヘッダー (文字)"/>
    <w:basedOn w:val="a0"/>
    <w:link w:val="a5"/>
    <w:uiPriority w:val="99"/>
    <w:rsid w:val="00122DAB"/>
    <w:rPr>
      <w:rFonts w:ascii="Century" w:eastAsia="ＭＳ ゴシック" w:hAnsi="Century" w:cs="Times New Roman"/>
      <w:szCs w:val="21"/>
    </w:rPr>
  </w:style>
  <w:style w:type="paragraph" w:styleId="a7">
    <w:name w:val="footer"/>
    <w:basedOn w:val="a"/>
    <w:link w:val="a8"/>
    <w:uiPriority w:val="99"/>
    <w:unhideWhenUsed/>
    <w:rsid w:val="00122DAB"/>
    <w:pPr>
      <w:tabs>
        <w:tab w:val="center" w:pos="4252"/>
        <w:tab w:val="right" w:pos="8504"/>
      </w:tabs>
      <w:snapToGrid w:val="0"/>
    </w:pPr>
  </w:style>
  <w:style w:type="character" w:customStyle="1" w:styleId="a8">
    <w:name w:val="フッター (文字)"/>
    <w:basedOn w:val="a0"/>
    <w:link w:val="a7"/>
    <w:uiPriority w:val="99"/>
    <w:rsid w:val="00122DAB"/>
    <w:rPr>
      <w:rFonts w:ascii="Century" w:eastAsia="ＭＳ ゴシック" w:hAnsi="Century" w:cs="Times New Roman"/>
      <w:szCs w:val="21"/>
    </w:rPr>
  </w:style>
  <w:style w:type="paragraph" w:styleId="a9">
    <w:name w:val="Balloon Text"/>
    <w:basedOn w:val="a"/>
    <w:link w:val="aa"/>
    <w:uiPriority w:val="99"/>
    <w:semiHidden/>
    <w:unhideWhenUsed/>
    <w:rsid w:val="00290E5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90E56"/>
    <w:rPr>
      <w:rFonts w:asciiTheme="majorHAnsi" w:eastAsiaTheme="majorEastAsia" w:hAnsiTheme="majorHAnsi" w:cstheme="majorBidi"/>
      <w:sz w:val="18"/>
      <w:szCs w:val="18"/>
    </w:rPr>
  </w:style>
  <w:style w:type="table" w:styleId="ab">
    <w:name w:val="Table Grid"/>
    <w:basedOn w:val="a1"/>
    <w:uiPriority w:val="39"/>
    <w:rsid w:val="00BF59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187</Words>
  <Characters>1066</Characters>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2022-06-02T02:26:00Z</cp:lastPrinted>
  <dcterms:created xsi:type="dcterms:W3CDTF">2018-04-16T06:48:00Z</dcterms:created>
  <dcterms:modified xsi:type="dcterms:W3CDTF">2024-11-26T00:05:00Z</dcterms:modified>
</cp:coreProperties>
</file>